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4" w:rsidRDefault="00FD6384">
      <w:pPr>
        <w:pStyle w:val="ConsPlusNormal"/>
        <w:outlineLvl w:val="0"/>
      </w:pPr>
      <w:bookmarkStart w:id="0" w:name="_GoBack"/>
      <w:bookmarkEnd w:id="0"/>
    </w:p>
    <w:p w:rsidR="00FD6384" w:rsidRDefault="00FD638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D6384" w:rsidRDefault="00FD6384">
      <w:pPr>
        <w:pStyle w:val="ConsPlusTitle"/>
        <w:jc w:val="center"/>
      </w:pPr>
    </w:p>
    <w:p w:rsidR="00FD6384" w:rsidRDefault="00FD6384">
      <w:pPr>
        <w:pStyle w:val="ConsPlusTitle"/>
        <w:jc w:val="center"/>
      </w:pPr>
      <w:r>
        <w:t>ПОСТАНОВЛЕНИЕ</w:t>
      </w:r>
    </w:p>
    <w:p w:rsidR="00FD6384" w:rsidRDefault="00FD6384">
      <w:pPr>
        <w:pStyle w:val="ConsPlusTitle"/>
        <w:jc w:val="center"/>
      </w:pPr>
      <w:r>
        <w:t>от 21 августа 2013 г. N 106</w:t>
      </w:r>
    </w:p>
    <w:p w:rsidR="00FD6384" w:rsidRDefault="00FD6384">
      <w:pPr>
        <w:pStyle w:val="ConsPlusTitle"/>
        <w:jc w:val="center"/>
      </w:pPr>
    </w:p>
    <w:p w:rsidR="00FD6384" w:rsidRDefault="00FD6384">
      <w:pPr>
        <w:pStyle w:val="ConsPlusTitle"/>
        <w:jc w:val="center"/>
      </w:pPr>
      <w:r>
        <w:t>О ПОРЯДКЕ РАЗМЕЩЕНИЯ СВЕДЕНИЙ О ДОХОДАХ, РАСХОДАХ,</w:t>
      </w:r>
    </w:p>
    <w:p w:rsidR="00FD6384" w:rsidRDefault="00FD638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D6384" w:rsidRDefault="00FD6384">
      <w:pPr>
        <w:pStyle w:val="ConsPlusTitle"/>
        <w:jc w:val="center"/>
      </w:pPr>
      <w:r>
        <w:t xml:space="preserve">ОТДЕЛЬНЫХ КАТЕГОРИЙ ЛИЦ И ЧЛЕНОВ ИХ СЕМЕЙ НА </w:t>
      </w:r>
      <w:proofErr w:type="gramStart"/>
      <w:r>
        <w:t>ЕДИНОМ</w:t>
      </w:r>
      <w:proofErr w:type="gramEnd"/>
    </w:p>
    <w:p w:rsidR="00FD6384" w:rsidRDefault="00FD6384">
      <w:pPr>
        <w:pStyle w:val="ConsPlusTitle"/>
        <w:jc w:val="center"/>
      </w:pPr>
      <w:r>
        <w:t xml:space="preserve">ОФИЦИАЛЬНОМ САЙТЕ ГОСУДАРСТВЕННЫХ ОРГАНОВ </w:t>
      </w:r>
      <w:proofErr w:type="gramStart"/>
      <w:r>
        <w:t>ХАНТЫ-МАНСИЙСКОГО</w:t>
      </w:r>
      <w:proofErr w:type="gramEnd"/>
    </w:p>
    <w:p w:rsidR="00FD6384" w:rsidRDefault="00FD6384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FD6384" w:rsidRDefault="00FD6384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FD6384" w:rsidRDefault="00FD6384">
      <w:pPr>
        <w:pStyle w:val="ConsPlusTitle"/>
        <w:jc w:val="center"/>
      </w:pPr>
      <w:r>
        <w:t>ДЛЯ ОПУБЛИКОВАНИЯ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  <w:jc w:val="center"/>
      </w:pPr>
    </w:p>
    <w:p w:rsidR="00FD6384" w:rsidRDefault="00FD638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4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15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</w:t>
      </w:r>
      <w:proofErr w:type="gramEnd"/>
      <w:r>
        <w:t xml:space="preserve"> автономного округа - Югры" постановляю: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1. Утвердить:</w:t>
      </w:r>
    </w:p>
    <w:p w:rsidR="00FD6384" w:rsidRDefault="00D52370">
      <w:pPr>
        <w:pStyle w:val="ConsPlusNormal"/>
        <w:spacing w:before="220"/>
        <w:ind w:firstLine="540"/>
        <w:jc w:val="both"/>
      </w:pPr>
      <w:hyperlink w:anchor="P43" w:history="1">
        <w:r w:rsidR="00FD6384">
          <w:rPr>
            <w:color w:val="0000FF"/>
          </w:rPr>
          <w:t>Порядок</w:t>
        </w:r>
      </w:hyperlink>
      <w:r w:rsidR="00FD6384"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Форму размещения </w:t>
      </w:r>
      <w:hyperlink w:anchor="P97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</w:t>
      </w:r>
      <w:proofErr w:type="gramEnd"/>
      <w:r>
        <w:t xml:space="preserve"> средствам массовой информации для опубликования" признать утратившим силу.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Ханты-</w:t>
      </w:r>
      <w:r>
        <w:lastRenderedPageBreak/>
        <w:t>Мансийского автономного округа - Югры: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right"/>
      </w:pPr>
      <w:r>
        <w:t>Губернатор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Н.В.КОМАРОВА</w:t>
      </w: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6384" w:rsidRDefault="00FD6384">
      <w:pPr>
        <w:pStyle w:val="ConsPlusNormal"/>
        <w:jc w:val="right"/>
        <w:outlineLvl w:val="0"/>
      </w:pPr>
      <w:r>
        <w:lastRenderedPageBreak/>
        <w:t>Приложение 1</w:t>
      </w:r>
    </w:p>
    <w:p w:rsidR="00FD6384" w:rsidRDefault="00FD6384">
      <w:pPr>
        <w:pStyle w:val="ConsPlusNormal"/>
        <w:jc w:val="right"/>
      </w:pPr>
      <w:r>
        <w:t>к постановлению Губернатора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от 21 августа 2013 года N 106</w:t>
      </w:r>
    </w:p>
    <w:p w:rsidR="00FD6384" w:rsidRDefault="00FD6384">
      <w:pPr>
        <w:pStyle w:val="ConsPlusNormal"/>
      </w:pPr>
    </w:p>
    <w:p w:rsidR="00FD6384" w:rsidRDefault="00FD6384">
      <w:pPr>
        <w:pStyle w:val="ConsPlusTitle"/>
        <w:jc w:val="center"/>
      </w:pPr>
      <w:bookmarkStart w:id="1" w:name="P43"/>
      <w:bookmarkEnd w:id="1"/>
      <w:r>
        <w:t>ПОРЯДОК</w:t>
      </w:r>
    </w:p>
    <w:p w:rsidR="00FD6384" w:rsidRDefault="00FD638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FD6384" w:rsidRDefault="00FD638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ОТДЕЛЬНЫХ</w:t>
      </w:r>
    </w:p>
    <w:p w:rsidR="00FD6384" w:rsidRDefault="00FD6384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FD6384" w:rsidRDefault="00FD6384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FD6384" w:rsidRDefault="00FD6384">
      <w:pPr>
        <w:pStyle w:val="ConsPlusTitle"/>
        <w:jc w:val="center"/>
      </w:pPr>
      <w:r>
        <w:t xml:space="preserve">ОКРУГА - ЮГРЫ И ПРЕДОСТАВЛЕНИЯ ЭТИХ СВЕДЕНИЙ </w:t>
      </w:r>
      <w:proofErr w:type="gramStart"/>
      <w:r>
        <w:t>ОБЩЕРОССИЙСКИМ</w:t>
      </w:r>
      <w:proofErr w:type="gramEnd"/>
    </w:p>
    <w:p w:rsidR="00FD6384" w:rsidRDefault="00FD6384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FD6384" w:rsidRDefault="00FD6384">
      <w:pPr>
        <w:pStyle w:val="ConsPlusTitle"/>
        <w:jc w:val="center"/>
      </w:pPr>
      <w:r>
        <w:t>(ДАЛЕЕ - ПОРЯДОК)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1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2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2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22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</w:pPr>
    </w:p>
    <w:p w:rsidR="00FD6384" w:rsidRDefault="00FD6384">
      <w:pPr>
        <w:pStyle w:val="ConsPlusNormal"/>
        <w:ind w:firstLine="540"/>
        <w:jc w:val="both"/>
      </w:pPr>
      <w:bookmarkStart w:id="2" w:name="P56"/>
      <w:bookmarkEnd w:id="2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</w:t>
      </w:r>
      <w:proofErr w:type="gramStart"/>
      <w:r>
        <w:t xml:space="preserve">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</w:t>
      </w:r>
      <w:proofErr w:type="gramEnd"/>
      <w: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FD6384" w:rsidRDefault="00FD63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28.05.2018 N 41)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lastRenderedPageBreak/>
        <w:t xml:space="preserve">в) декларированный годовой доход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FD6384" w:rsidRDefault="00FD6384">
      <w:pPr>
        <w:pStyle w:val="ConsPlusNormal"/>
        <w:jc w:val="both"/>
      </w:pPr>
      <w:r>
        <w:t xml:space="preserve">(в ред. постановлений Губернатора ХМАО - Югры от 20.07.2015 </w:t>
      </w:r>
      <w:hyperlink r:id="rId25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26" w:history="1">
        <w:r>
          <w:rPr>
            <w:color w:val="0000FF"/>
          </w:rPr>
          <w:t>N 156</w:t>
        </w:r>
      </w:hyperlink>
      <w:r>
        <w:t>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97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FD6384" w:rsidRDefault="00FD638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  <w:proofErr w:type="gramEnd"/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FD6384" w:rsidRDefault="00FD6384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представленных лицами, замещающими государственные должности автономного </w:t>
      </w:r>
      <w:r>
        <w:lastRenderedPageBreak/>
        <w:t xml:space="preserve">округа, указанные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 -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23</w:t>
        </w:r>
      </w:hyperlink>
      <w:r>
        <w:t xml:space="preserve"> - </w:t>
      </w:r>
      <w:hyperlink r:id="rId32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</w:t>
      </w:r>
      <w:proofErr w:type="gramEnd"/>
      <w:r>
        <w:t xml:space="preserve"> </w:t>
      </w:r>
      <w:proofErr w:type="gramStart"/>
      <w:r>
        <w:t>Аппарате Губернатора автономного округа, Службе контроля автономного округа, Департаменте проектного управления автономного округа, Департаменте промышленности автономного округа обеспечивается Управлением кадров и наград Аппарата Губернатора автономного округа;</w:t>
      </w:r>
      <w:proofErr w:type="gramEnd"/>
    </w:p>
    <w:p w:rsidR="00FD6384" w:rsidRDefault="00FD6384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33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34" w:history="1">
        <w:r>
          <w:rPr>
            <w:color w:val="0000FF"/>
          </w:rPr>
          <w:t>N 40</w:t>
        </w:r>
      </w:hyperlink>
      <w:r>
        <w:t xml:space="preserve">, от 28.05.2018 </w:t>
      </w:r>
      <w:hyperlink r:id="rId35" w:history="1">
        <w:r>
          <w:rPr>
            <w:color w:val="0000FF"/>
          </w:rPr>
          <w:t>N 41</w:t>
        </w:r>
      </w:hyperlink>
      <w:r>
        <w:t>)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8. Подразделения по вопросам государственной службы и кадров органов государственной власти автономного округа: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FD6384" w:rsidRDefault="00FD638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pStyle w:val="ConsPlusNormal"/>
      </w:pPr>
    </w:p>
    <w:p w:rsidR="00FD6384" w:rsidRDefault="00FD638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D6384" w:rsidRDefault="00FD6384">
      <w:pPr>
        <w:pStyle w:val="ConsPlusNormal"/>
      </w:pPr>
    </w:p>
    <w:p w:rsidR="00FD6384" w:rsidRDefault="00FD6384">
      <w:pPr>
        <w:pStyle w:val="ConsPlusNormal"/>
        <w:jc w:val="right"/>
        <w:outlineLvl w:val="0"/>
      </w:pPr>
      <w:r>
        <w:t>Приложение 2</w:t>
      </w:r>
    </w:p>
    <w:p w:rsidR="00FD6384" w:rsidRDefault="00FD6384">
      <w:pPr>
        <w:pStyle w:val="ConsPlusNormal"/>
        <w:jc w:val="right"/>
      </w:pPr>
      <w:r>
        <w:t>к постановлению Губернатора</w:t>
      </w:r>
    </w:p>
    <w:p w:rsidR="00FD6384" w:rsidRDefault="00FD6384">
      <w:pPr>
        <w:pStyle w:val="ConsPlusNormal"/>
        <w:jc w:val="right"/>
      </w:pPr>
      <w:r>
        <w:t>Ханты-Мансийского</w:t>
      </w:r>
    </w:p>
    <w:p w:rsidR="00FD6384" w:rsidRDefault="00FD6384">
      <w:pPr>
        <w:pStyle w:val="ConsPlusNormal"/>
        <w:jc w:val="right"/>
      </w:pPr>
      <w:r>
        <w:t>автономного округа - Югры</w:t>
      </w:r>
    </w:p>
    <w:p w:rsidR="00FD6384" w:rsidRDefault="00FD6384">
      <w:pPr>
        <w:pStyle w:val="ConsPlusNormal"/>
        <w:jc w:val="right"/>
      </w:pPr>
      <w:r>
        <w:t>от 21 августа 2013 года N 106</w:t>
      </w:r>
    </w:p>
    <w:p w:rsidR="00FD6384" w:rsidRDefault="00FD6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6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84" w:rsidRDefault="00FD6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18.04.2016 </w:t>
            </w:r>
            <w:hyperlink r:id="rId3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384" w:rsidRDefault="00FD6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3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84" w:rsidRDefault="00FD6384">
      <w:pPr>
        <w:pStyle w:val="ConsPlusNormal"/>
        <w:jc w:val="center"/>
      </w:pPr>
    </w:p>
    <w:p w:rsidR="00FD6384" w:rsidRDefault="00FD6384">
      <w:pPr>
        <w:pStyle w:val="ConsPlusTitle"/>
        <w:jc w:val="center"/>
      </w:pPr>
      <w:bookmarkStart w:id="4" w:name="P97"/>
      <w:bookmarkEnd w:id="4"/>
      <w:r>
        <w:t>Сведения</w:t>
      </w:r>
    </w:p>
    <w:p w:rsidR="00FD6384" w:rsidRDefault="00FD6384">
      <w:pPr>
        <w:pStyle w:val="ConsPlusTitle"/>
        <w:jc w:val="center"/>
      </w:pPr>
      <w:r>
        <w:t>о доходах, расходах, об имуществе и обязательствах</w:t>
      </w:r>
    </w:p>
    <w:p w:rsidR="00FD6384" w:rsidRDefault="00FD6384">
      <w:pPr>
        <w:pStyle w:val="ConsPlusTitle"/>
        <w:jc w:val="center"/>
      </w:pPr>
      <w:r>
        <w:t>имущественного характера</w:t>
      </w:r>
    </w:p>
    <w:p w:rsidR="00FD6384" w:rsidRDefault="00FD6384">
      <w:pPr>
        <w:pStyle w:val="ConsPlusTitle"/>
        <w:jc w:val="center"/>
      </w:pPr>
      <w:r>
        <w:t>_________________________________________</w:t>
      </w:r>
    </w:p>
    <w:p w:rsidR="00FD6384" w:rsidRDefault="00FD6384">
      <w:pPr>
        <w:pStyle w:val="ConsPlusTitle"/>
        <w:jc w:val="center"/>
      </w:pPr>
      <w:r>
        <w:t>(полное наименование должности)</w:t>
      </w: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center"/>
      </w:pPr>
      <w:r>
        <w:t>за период с 1 января по 31 декабря _____ года</w:t>
      </w:r>
    </w:p>
    <w:p w:rsidR="00FD6384" w:rsidRDefault="00FD63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FD6384">
        <w:tc>
          <w:tcPr>
            <w:tcW w:w="1474" w:type="dxa"/>
            <w:vMerge w:val="restart"/>
          </w:tcPr>
          <w:p w:rsidR="00FD6384" w:rsidRDefault="00FD6384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FD6384" w:rsidRDefault="00FD6384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2" w:type="dxa"/>
            <w:gridSpan w:val="4"/>
          </w:tcPr>
          <w:p w:rsidR="00FD6384" w:rsidRDefault="00FD6384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7" w:type="dxa"/>
            <w:gridSpan w:val="3"/>
          </w:tcPr>
          <w:p w:rsidR="00FD6384" w:rsidRDefault="00FD6384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FD6384" w:rsidRDefault="00FD638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D6384">
        <w:tc>
          <w:tcPr>
            <w:tcW w:w="1474" w:type="dxa"/>
            <w:vMerge/>
          </w:tcPr>
          <w:p w:rsidR="00FD6384" w:rsidRDefault="00FD6384"/>
        </w:tc>
        <w:tc>
          <w:tcPr>
            <w:tcW w:w="964" w:type="dxa"/>
            <w:vMerge/>
          </w:tcPr>
          <w:p w:rsidR="00FD6384" w:rsidRDefault="00FD6384"/>
        </w:tc>
        <w:tc>
          <w:tcPr>
            <w:tcW w:w="737" w:type="dxa"/>
          </w:tcPr>
          <w:p w:rsidR="00FD6384" w:rsidRDefault="00FD638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</w:tcPr>
          <w:p w:rsidR="00FD6384" w:rsidRDefault="00FD638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737" w:type="dxa"/>
          </w:tcPr>
          <w:p w:rsidR="00FD6384" w:rsidRDefault="00FD638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FD6384" w:rsidRDefault="00FD638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FD6384" w:rsidRDefault="00FD6384"/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  <w:tr w:rsidR="00FD6384">
        <w:tc>
          <w:tcPr>
            <w:tcW w:w="1474" w:type="dxa"/>
          </w:tcPr>
          <w:p w:rsidR="00FD6384" w:rsidRDefault="00FD6384">
            <w:pPr>
              <w:pStyle w:val="ConsPlusNormal"/>
              <w:jc w:val="center"/>
            </w:pPr>
            <w:r>
              <w:t xml:space="preserve">Несовершеннолетний </w:t>
            </w:r>
            <w:r>
              <w:lastRenderedPageBreak/>
              <w:t>ребенок (без указания персональных данных)</w:t>
            </w:r>
          </w:p>
        </w:tc>
        <w:tc>
          <w:tcPr>
            <w:tcW w:w="964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915" w:type="dxa"/>
          </w:tcPr>
          <w:p w:rsidR="00FD6384" w:rsidRDefault="00FD6384">
            <w:pPr>
              <w:pStyle w:val="ConsPlusNormal"/>
            </w:pPr>
          </w:p>
        </w:tc>
        <w:tc>
          <w:tcPr>
            <w:tcW w:w="737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680" w:type="dxa"/>
          </w:tcPr>
          <w:p w:rsidR="00FD6384" w:rsidRDefault="00FD6384">
            <w:pPr>
              <w:pStyle w:val="ConsPlusNormal"/>
            </w:pPr>
          </w:p>
        </w:tc>
        <w:tc>
          <w:tcPr>
            <w:tcW w:w="1417" w:type="dxa"/>
          </w:tcPr>
          <w:p w:rsidR="00FD6384" w:rsidRDefault="00FD6384">
            <w:pPr>
              <w:pStyle w:val="ConsPlusNormal"/>
            </w:pPr>
          </w:p>
        </w:tc>
      </w:tr>
    </w:tbl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ind w:firstLine="540"/>
        <w:jc w:val="both"/>
      </w:pPr>
      <w:r>
        <w:t>--------------------------------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6384" w:rsidRDefault="00FD6384">
      <w:pPr>
        <w:pStyle w:val="ConsPlusNormal"/>
        <w:spacing w:before="220"/>
        <w:ind w:firstLine="540"/>
        <w:jc w:val="both"/>
      </w:pPr>
      <w:bookmarkStart w:id="6" w:name="P150"/>
      <w:bookmarkEnd w:id="6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jc w:val="both"/>
      </w:pPr>
    </w:p>
    <w:p w:rsidR="00FD6384" w:rsidRDefault="00FD6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9A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4"/>
    <w:rsid w:val="00473671"/>
    <w:rsid w:val="00D52370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0469397608E958D2C0CAA42DB51D34CC4E0BE070F015A62C3B5CF13FE95E232FFE06DEE166CDBE33BFAA2559D79PAT2K" TargetMode="External"/><Relationship Id="rId13" Type="http://schemas.openxmlformats.org/officeDocument/2006/relationships/hyperlink" Target="consultantplus://offline/ref=5CEA63F13224C3E85210C51D3994774994943D83978F275FF61EDD068C1CC2B5FE4709541926CEB0CC18AAC4A36CA6B12EA51A6CC2FF3AFBPBT5K" TargetMode="External"/><Relationship Id="rId18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26" Type="http://schemas.openxmlformats.org/officeDocument/2006/relationships/hyperlink" Target="consultantplus://offline/ref=5CEA63F13224C3E85210DB102FF820469397608E958C2F0BAB43DB51D34CC4E0BE070F015A62C3B5CF13FE97E332FFE06DEE166CDBE33BFAA2559D79PAT2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EA63F13224C3E85210DB102FF820469397608E958D280DA24CDB51D34CC4E0BE070F015A62C3B5CF13FE95EF32FFE06DEE166CDBE33BFAA2559D79PAT2K" TargetMode="External"/><Relationship Id="rId34" Type="http://schemas.openxmlformats.org/officeDocument/2006/relationships/hyperlink" Target="consultantplus://offline/ref=5CEA63F13224C3E85210DB102FF820469397608E958D2C0CAA42DB51D34CC4E0BE070F015A62C3B5CF13FE95EE32FFE06DEE166CDBE33BFAA2559D79PAT2K" TargetMode="External"/><Relationship Id="rId7" Type="http://schemas.openxmlformats.org/officeDocument/2006/relationships/hyperlink" Target="consultantplus://offline/ref=5CEA63F13224C3E85210DB102FF820469397608E958C2F0BAB43DB51D34CC4E0BE070F015A62C3B5CF13FE97E432FFE06DEE166CDBE33BFAA2559D79PAT2K" TargetMode="External"/><Relationship Id="rId12" Type="http://schemas.openxmlformats.org/officeDocument/2006/relationships/hyperlink" Target="consultantplus://offline/ref=5CEA63F13224C3E85210C51D39947749969D3985938F275FF61EDD068C1CC2B5FE47095D182D9AE58B46F395E027AAB137B91B6DPDT5K" TargetMode="External"/><Relationship Id="rId17" Type="http://schemas.openxmlformats.org/officeDocument/2006/relationships/hyperlink" Target="consultantplus://offline/ref=5CEA63F13224C3E85210DB102FF820469397608E958F290FAC4EDB51D34CC4E0BE070F015A62C3B5CF13FE94E432FFE06DEE166CDBE33BFAA2559D79PAT2K" TargetMode="External"/><Relationship Id="rId25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33" Type="http://schemas.openxmlformats.org/officeDocument/2006/relationships/hyperlink" Target="consultantplus://offline/ref=5CEA63F13224C3E85210DB102FF820469397608E958F290FAC4EDB51D34CC4E0BE070F015A62C3B5CF13FE94E332FFE06DEE166CDBE33BFAA2559D79PAT2K" TargetMode="External"/><Relationship Id="rId38" Type="http://schemas.openxmlformats.org/officeDocument/2006/relationships/hyperlink" Target="consultantplus://offline/ref=5CEA63F13224C3E85210DB102FF820469397608E958D280DA24CDB51D34CC4E0BE070F015A62C3B5CF13FE94E632FFE06DEE166CDBE33BFAA2559D79PA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A63F13224C3E85210DB102FF820469397608E9C862B01AB41865BDB15C8E2B90850045D73C3B4C80DFF95F93BABB0P2T0K" TargetMode="External"/><Relationship Id="rId20" Type="http://schemas.openxmlformats.org/officeDocument/2006/relationships/hyperlink" Target="consultantplus://offline/ref=5CEA63F13224C3E85210DB102FF820469397608E958D2C0CAA42DB51D34CC4E0BE070F015A62C3B5CF13FE95E232FFE06DEE166CDBE33BFAA2559D79PAT2K" TargetMode="External"/><Relationship Id="rId29" Type="http://schemas.openxmlformats.org/officeDocument/2006/relationships/hyperlink" Target="consultantplus://offline/ref=5CEA63F13224C3E85210DB102FF820469397608E9587280AA94BDB51D34CC4E0BE070F015A62C3B5CF13FF90E532FFE06DEE166CDBE33BFAA2559D79PA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A63F13224C3E85210DB102FF820469397608E958F2A0FAB42DB51D34CC4E0BE070F015A62C3B5CF13FE95E232FFE06DEE166CDBE33BFAA2559D79PAT2K" TargetMode="External"/><Relationship Id="rId11" Type="http://schemas.openxmlformats.org/officeDocument/2006/relationships/hyperlink" Target="consultantplus://offline/ref=5CEA63F13224C3E85210C51D39947749969D3985938F275FF61EDD068C1CC2B5FE4709521A2D9AE58B46F395E027AAB137B91B6DPDT5K" TargetMode="External"/><Relationship Id="rId24" Type="http://schemas.openxmlformats.org/officeDocument/2006/relationships/hyperlink" Target="consultantplus://offline/ref=5CEA63F13224C3E85210DB102FF820469397608E95892F0CA843DB51D34CC4E0BE070F015A62C3B5CF13FE94E632FFE06DEE166CDBE33BFAA2559D79PAT2K" TargetMode="External"/><Relationship Id="rId32" Type="http://schemas.openxmlformats.org/officeDocument/2006/relationships/hyperlink" Target="consultantplus://offline/ref=5CEA63F13224C3E85210DB102FF820469397608E9587280AA94BDB51D34CC4E0BE070F015A62C3B5CF13FC95E432FFE06DEE166CDBE33BFAA2559D79PAT2K" TargetMode="External"/><Relationship Id="rId37" Type="http://schemas.openxmlformats.org/officeDocument/2006/relationships/hyperlink" Target="consultantplus://offline/ref=5CEA63F13224C3E85210DB102FF820469397608E958D2C0CAA42DB51D34CC4E0BE070F015A62C3B5CF13FE94E732FFE06DEE166CDBE33BFAA2559D79PAT2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CEA63F13224C3E85210DB102FF820469397608E958F290FAC4EDB51D34CC4E0BE070F015A62C3B5CF13FE94E432FFE06DEE166CDBE33BFAA2559D79PAT2K" TargetMode="External"/><Relationship Id="rId15" Type="http://schemas.openxmlformats.org/officeDocument/2006/relationships/hyperlink" Target="consultantplus://offline/ref=5CEA63F13224C3E85210DB102FF820469397608E9587280AA84EDB51D34CC4E0BE070F0148629BB9CF14E094E727A9B128PBT2K" TargetMode="External"/><Relationship Id="rId23" Type="http://schemas.openxmlformats.org/officeDocument/2006/relationships/hyperlink" Target="consultantplus://offline/ref=5CEA63F13224C3E85210DB102FF820469397608E95862E0EA943DB51D34CC4E0BE070F015A62C3B5CF13FE94E332FFE06DEE166CDBE33BFAA2559D79PAT2K" TargetMode="External"/><Relationship Id="rId28" Type="http://schemas.openxmlformats.org/officeDocument/2006/relationships/hyperlink" Target="consultantplus://offline/ref=5CEA63F13224C3E85210DB102FF820469397608E958D280DA24CDB51D34CC4E0BE070F015A62C3B5CF13FE95EF32FFE06DEE166CDBE33BFAA2559D79PAT2K" TargetMode="External"/><Relationship Id="rId36" Type="http://schemas.openxmlformats.org/officeDocument/2006/relationships/hyperlink" Target="consultantplus://offline/ref=5CEA63F13224C3E85210DB102FF820469397608E958F290FAC4EDB51D34CC4E0BE070F015A62C3B5CF13FE94E232FFE06DEE166CDBE33BFAA2559D79PAT2K" TargetMode="External"/><Relationship Id="rId10" Type="http://schemas.openxmlformats.org/officeDocument/2006/relationships/hyperlink" Target="consultantplus://offline/ref=5CEA63F13224C3E85210DB102FF820469397608E95892F0CA843DB51D34CC4E0BE070F015A62C3B5CF13FE94E732FFE06DEE166CDBE33BFAA2559D79PAT2K" TargetMode="External"/><Relationship Id="rId19" Type="http://schemas.openxmlformats.org/officeDocument/2006/relationships/hyperlink" Target="consultantplus://offline/ref=5CEA63F13224C3E85210DB102FF820469397608E958C2F0BAB43DB51D34CC4E0BE070F015A62C3B5CF13FE97E432FFE06DEE166CDBE33BFAA2559D79PAT2K" TargetMode="External"/><Relationship Id="rId31" Type="http://schemas.openxmlformats.org/officeDocument/2006/relationships/hyperlink" Target="consultantplus://offline/ref=5CEA63F13224C3E85210DB102FF820469397608E9587280AA94BDB51D34CC4E0BE070F015A62C3B5CF13FF9CE132FFE06DEE166CDBE33BFAA2559D79PA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A63F13224C3E85210DB102FF820469397608E958D280DA24CDB51D34CC4E0BE070F015A62C3B5CF13FE95E032FFE06DEE166CDBE33BFAA2559D79PAT2K" TargetMode="External"/><Relationship Id="rId14" Type="http://schemas.openxmlformats.org/officeDocument/2006/relationships/hyperlink" Target="consultantplus://offline/ref=5CEA63F13224C3E85210DB102FF820469397608E95892C08A84EDB51D34CC4E0BE070F0148629BB9CF14E094E727A9B128PBT2K" TargetMode="External"/><Relationship Id="rId22" Type="http://schemas.openxmlformats.org/officeDocument/2006/relationships/hyperlink" Target="consultantplus://offline/ref=5CEA63F13224C3E85210DB102FF820469397608E95892F0CA843DB51D34CC4E0BE070F015A62C3B5CF13FE94E732FFE06DEE166CDBE33BFAA2559D79PAT2K" TargetMode="External"/><Relationship Id="rId27" Type="http://schemas.openxmlformats.org/officeDocument/2006/relationships/hyperlink" Target="consultantplus://offline/ref=5CEA63F13224C3E85210DB102FF820469397608E958D2C0CAA42DB51D34CC4E0BE070F015A62C3B5CF13FE95E032FFE06DEE166CDBE33BFAA2559D79PAT2K" TargetMode="External"/><Relationship Id="rId30" Type="http://schemas.openxmlformats.org/officeDocument/2006/relationships/hyperlink" Target="consultantplus://offline/ref=5CEA63F13224C3E85210DB102FF820469397608E9587280AA94BDB51D34CC4E0BE070F015A62C3B5CF13FF90E132FFE06DEE166CDBE33BFAA2559D79PAT2K" TargetMode="External"/><Relationship Id="rId35" Type="http://schemas.openxmlformats.org/officeDocument/2006/relationships/hyperlink" Target="consultantplus://offline/ref=5CEA63F13224C3E85210DB102FF820469397608E95892F0CA843DB51D34CC4E0BE070F015A62C3B5CF13FE94E532FFE06DEE166CDBE33BFAA2559D79PA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2019-11-27T06:37:00Z</dcterms:created>
  <dcterms:modified xsi:type="dcterms:W3CDTF">2019-11-27T06:37:00Z</dcterms:modified>
</cp:coreProperties>
</file>